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24" w:rsidRPr="00BC2E24" w:rsidRDefault="00BC2E24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E24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BC2E24" w:rsidRPr="00D7531D" w:rsidRDefault="00BC2E24" w:rsidP="00D7531D">
      <w:pPr>
        <w:rPr>
          <w:rFonts w:ascii="Times New Roman" w:eastAsia="Times New Roman" w:hAnsi="Times New Roman" w:cs="Times New Roman"/>
          <w:sz w:val="24"/>
          <w:szCs w:val="24"/>
        </w:rPr>
      </w:pPr>
      <w:r w:rsidRPr="00BC2E24">
        <w:rPr>
          <w:rFonts w:ascii="Times New Roman" w:eastAsia="Calibri" w:hAnsi="Times New Roman" w:cs="Times New Roman"/>
          <w:sz w:val="24"/>
          <w:szCs w:val="24"/>
        </w:rPr>
        <w:t>к уровню профессионального образования, специальностям и направлениям подготовки, стажу государственной гражданской службы, профессионально-функциональным знаниям и умениям, необходимым для замещения должност</w:t>
      </w:r>
      <w:r w:rsidR="00755763">
        <w:rPr>
          <w:rFonts w:ascii="Times New Roman" w:eastAsia="Calibri" w:hAnsi="Times New Roman" w:cs="Times New Roman"/>
          <w:sz w:val="24"/>
          <w:szCs w:val="24"/>
        </w:rPr>
        <w:t>ей</w:t>
      </w:r>
      <w:r w:rsidRPr="00BC2E2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Донецкой Народной </w:t>
      </w:r>
      <w:r w:rsidRPr="00D7531D">
        <w:rPr>
          <w:rFonts w:ascii="Times New Roman" w:eastAsia="Calibri" w:hAnsi="Times New Roman" w:cs="Times New Roman"/>
          <w:sz w:val="24"/>
          <w:szCs w:val="24"/>
        </w:rPr>
        <w:t xml:space="preserve">Республики в </w:t>
      </w:r>
      <w:bookmarkStart w:id="0" w:name="_GoBack"/>
      <w:bookmarkEnd w:id="0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236BD">
        <w:rPr>
          <w:rFonts w:ascii="Times New Roman" w:eastAsia="Times New Roman" w:hAnsi="Times New Roman" w:cs="Times New Roman"/>
          <w:sz w:val="24"/>
          <w:szCs w:val="24"/>
        </w:rPr>
        <w:t>Центрально-Городского</w:t>
      </w:r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 xml:space="preserve"> района   г</w:t>
      </w:r>
      <w:proofErr w:type="gramStart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орловка</w:t>
      </w:r>
      <w:r w:rsidR="00755763"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подразделениях</w:t>
      </w:r>
    </w:p>
    <w:p w:rsidR="00BC2E24" w:rsidRPr="00BC2E24" w:rsidRDefault="00BC2E24" w:rsidP="00BC2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289" w:type="dxa"/>
        <w:tblLayout w:type="fixed"/>
        <w:tblLook w:val="04A0"/>
      </w:tblPr>
      <w:tblGrid>
        <w:gridCol w:w="426"/>
        <w:gridCol w:w="2239"/>
        <w:gridCol w:w="1843"/>
        <w:gridCol w:w="2835"/>
        <w:gridCol w:w="1985"/>
        <w:gridCol w:w="2976"/>
        <w:gridCol w:w="2977"/>
      </w:tblGrid>
      <w:tr w:rsidR="00BC2E24" w:rsidRPr="00BC2E24" w:rsidTr="007D5FB2">
        <w:trPr>
          <w:trHeight w:val="517"/>
        </w:trPr>
        <w:tc>
          <w:tcPr>
            <w:tcW w:w="426" w:type="dxa"/>
            <w:vMerge w:val="restart"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10773" w:type="dxa"/>
            <w:gridSpan w:val="4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квалификационные требования для замещения должности государственной гражданской службы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Донецкой Народной Республики </w:t>
            </w:r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BC2E24" w:rsidRPr="00BC2E24" w:rsidTr="007D5FB2">
        <w:trPr>
          <w:trHeight w:val="1580"/>
        </w:trPr>
        <w:tc>
          <w:tcPr>
            <w:tcW w:w="426" w:type="dxa"/>
            <w:vMerge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уровню профессионального</w:t>
            </w:r>
            <w:r w:rsidR="00DC5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знаниям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умениям</w:t>
            </w:r>
          </w:p>
        </w:tc>
      </w:tr>
      <w:tr w:rsidR="00BC2E24" w:rsidRPr="00BC2E24" w:rsidTr="007D5FB2">
        <w:trPr>
          <w:trHeight w:val="159"/>
        </w:trPr>
        <w:tc>
          <w:tcPr>
            <w:tcW w:w="42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7C8" w:rsidRPr="00A667C8" w:rsidTr="00A667C8">
        <w:trPr>
          <w:trHeight w:val="159"/>
        </w:trPr>
        <w:tc>
          <w:tcPr>
            <w:tcW w:w="15281" w:type="dxa"/>
            <w:gridSpan w:val="7"/>
            <w:vAlign w:val="center"/>
          </w:tcPr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92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Центрально-Городского</w:t>
            </w: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г</w:t>
            </w:r>
            <w:proofErr w:type="gramStart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A667C8" w:rsidRP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BC2" w:rsidRPr="00BC2E24" w:rsidTr="00F844FE">
        <w:trPr>
          <w:trHeight w:val="159"/>
        </w:trPr>
        <w:tc>
          <w:tcPr>
            <w:tcW w:w="426" w:type="dxa"/>
          </w:tcPr>
          <w:p w:rsidR="00643BC2" w:rsidRPr="00BC2E24" w:rsidRDefault="00643BC2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643BC2" w:rsidRPr="00BC2E24" w:rsidRDefault="00643BC2" w:rsidP="009236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9236B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чальник общего отдела</w:t>
            </w:r>
          </w:p>
        </w:tc>
        <w:tc>
          <w:tcPr>
            <w:tcW w:w="1843" w:type="dxa"/>
          </w:tcPr>
          <w:p w:rsidR="00643BC2" w:rsidRDefault="00643BC2" w:rsidP="00A667C8">
            <w:pP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</w:pP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категори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я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«руководитель»</w:t>
            </w:r>
          </w:p>
          <w:p w:rsidR="00643BC2" w:rsidRPr="00A667C8" w:rsidRDefault="00643BC2" w:rsidP="00A667C8">
            <w:pP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</w:pPr>
          </w:p>
          <w:p w:rsidR="00643BC2" w:rsidRPr="00A667C8" w:rsidRDefault="00643BC2" w:rsidP="00A66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ведущ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ая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должностей</w:t>
            </w:r>
          </w:p>
        </w:tc>
        <w:tc>
          <w:tcPr>
            <w:tcW w:w="2835" w:type="dxa"/>
          </w:tcPr>
          <w:p w:rsidR="00643BC2" w:rsidRPr="00BC2E24" w:rsidRDefault="00643BC2" w:rsidP="00F844FE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643BC2" w:rsidRPr="00BC2E24" w:rsidRDefault="00643BC2" w:rsidP="00F844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3BC2" w:rsidRPr="00847ADC" w:rsidRDefault="00643BC2" w:rsidP="00AE0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643BC2" w:rsidRPr="002F0F38" w:rsidRDefault="00643BC2" w:rsidP="003E17DA">
            <w:pPr>
              <w:spacing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F38">
              <w:rPr>
                <w:rFonts w:ascii="Times New Roman" w:eastAsia="Calibri" w:hAnsi="Times New Roman" w:cs="Times New Roman"/>
                <w:sz w:val="20"/>
                <w:szCs w:val="20"/>
              </w:rPr>
              <w:t>наличие базовых знаний, необходимых для замещения должности гражданской службы, включая знания: государственного языка Донецкой Народной Республики (русского языка);</w:t>
            </w:r>
          </w:p>
          <w:p w:rsidR="00643BC2" w:rsidRPr="002F0F38" w:rsidRDefault="00643BC2" w:rsidP="003E17DA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 Конституции Донецкой Народной Республики, государственной гражданской службы;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локальных нормативных актов администрации города Горловка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, </w:t>
            </w:r>
            <w:r w:rsidR="002579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 основ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 xml:space="preserve">делопроизводства и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lastRenderedPageBreak/>
              <w:t>документооборота, в области информационно-коммуникационных технологий.</w:t>
            </w:r>
          </w:p>
          <w:p w:rsidR="00643BC2" w:rsidRDefault="00643BC2" w:rsidP="002F0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579B8" w:rsidRPr="002579B8" w:rsidRDefault="00643BC2" w:rsidP="002579B8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9B8">
              <w:rPr>
                <w:rFonts w:ascii="Times New Roman" w:hAnsi="Times New Roman" w:cs="Times New Roman"/>
                <w:sz w:val="20"/>
                <w:szCs w:val="20"/>
              </w:rPr>
              <w:t>исходя из специфики исполнения должностных обязанностей:</w:t>
            </w:r>
            <w:r w:rsidRPr="002F0F38">
              <w:rPr>
                <w:sz w:val="20"/>
                <w:szCs w:val="20"/>
              </w:rPr>
              <w:t xml:space="preserve"> 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>знаниями основ Закона Донецкой Народной Республики «О государственной гражданской службе»;</w:t>
            </w:r>
            <w:r w:rsidR="00257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  основ Зако</w:t>
            </w:r>
            <w:r w:rsidR="002579B8" w:rsidRPr="002579B8">
              <w:rPr>
                <w:sz w:val="20"/>
                <w:szCs w:val="20"/>
              </w:rPr>
              <w:t>н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>а «Об обращениях граждан»</w:t>
            </w:r>
            <w:r w:rsidR="002579B8" w:rsidRPr="002579B8">
              <w:rPr>
                <w:sz w:val="20"/>
                <w:szCs w:val="20"/>
              </w:rPr>
              <w:t>;</w:t>
            </w:r>
            <w:r w:rsidR="002579B8">
              <w:rPr>
                <w:sz w:val="20"/>
                <w:szCs w:val="20"/>
              </w:rPr>
              <w:t xml:space="preserve"> 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</w:t>
            </w:r>
            <w:r w:rsidR="002579B8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>регламентирующих профессиональную служебную деятельность, необходимых для исполнения должностных обязанностей;</w:t>
            </w:r>
            <w:r w:rsidR="00257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>знаниями инструкции</w:t>
            </w:r>
            <w:r w:rsidR="00257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9B8" w:rsidRPr="002579B8">
              <w:rPr>
                <w:rFonts w:ascii="Times New Roman" w:hAnsi="Times New Roman" w:cs="Times New Roman"/>
                <w:sz w:val="20"/>
                <w:szCs w:val="20"/>
              </w:rPr>
              <w:t>по делопроизводству, настоящего должностного регламента и иных документов по профилю своей работы;</w:t>
            </w:r>
          </w:p>
          <w:p w:rsidR="00643BC2" w:rsidRPr="002F0F38" w:rsidRDefault="00643BC2" w:rsidP="002F0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871" w:rsidRPr="00124871" w:rsidRDefault="00643BC2" w:rsidP="0012487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1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должен обладать следующими умениями: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мыслить системно (стратегически); планировать, рационально использовать служебное время и достигать результата;</w:t>
            </w:r>
            <w:r w:rsid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 планировать работу, своевременно и качественно ее выполнять;</w:t>
            </w:r>
            <w:r w:rsid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 стрессовых условиях; управлять изменениями; по подготовке служебных документов, работы с документами;</w:t>
            </w:r>
            <w:r w:rsid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персональным компьютером и </w:t>
            </w:r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proofErr w:type="gramEnd"/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коммуникативные умения; вести деловые переговоры с представителями государственных органов, организаций, учреждений, предприятий; соблюдать этику делового общения; совершенствовать свой профессиональный уровень;. владение официально-деловым стилем письма</w:t>
            </w:r>
            <w:proofErr w:type="gramStart"/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124871" w:rsidRPr="0012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 руководить подчиненными, эффективно планировать, организовывать работу и контролировать её выполнение; умение оперативно принимать и реализовывать управленческие решения.</w:t>
            </w:r>
          </w:p>
          <w:p w:rsidR="00643BC2" w:rsidRPr="00131587" w:rsidRDefault="00643BC2" w:rsidP="0013158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C6425" w:rsidRPr="007C6425" w:rsidRDefault="00643BC2" w:rsidP="007C642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31587">
              <w:rPr>
                <w:rFonts w:ascii="Times New Roman" w:eastAsia="Calibri" w:hAnsi="Times New Roman"/>
                <w:sz w:val="20"/>
                <w:szCs w:val="20"/>
              </w:rPr>
              <w:t>сходя из специфики исполняемых должностных обязанностей: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планировать свою служебную деятельность; </w:t>
            </w:r>
            <w:r w:rsid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вести 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деловые переговоры;</w:t>
            </w:r>
            <w:r w:rsid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владения приемами выстраивания межличностных отношений; систематизации, подготовки аналитических и информационных материалов по профилю деятельности; подготовки профессиональных заключений; работы с информацией (анализ, систематизация, структурирование); подготовки деловых писем;  контроля выполнения заданий подчиненными;</w:t>
            </w:r>
            <w:r w:rsid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рганизационной работы; 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аналитической работы;</w:t>
            </w:r>
            <w:r w:rsid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нормотворческой деятельности;</w:t>
            </w:r>
            <w:r w:rsid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консультирования;</w:t>
            </w:r>
            <w:proofErr w:type="gramEnd"/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публичных выступлений;</w:t>
            </w:r>
            <w:r w:rsidR="007C6425" w:rsidRPr="007C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проектов приказов; работы кадрового делопроизводства; составления документов справочно-информационного характера;  владения приемами выстраивания межличностных отношений;</w:t>
            </w:r>
            <w:r w:rsidR="007C6425" w:rsidRPr="007C642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электронной почтой; работы с применением автоматизированных средств управления работать в текстовом редакторе (</w:t>
            </w:r>
            <w:r w:rsidR="007C6425" w:rsidRPr="007C6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="007C6425" w:rsidRPr="007C6425">
              <w:rPr>
                <w:rFonts w:ascii="Times New Roman" w:hAnsi="Times New Roman" w:cs="Times New Roman"/>
                <w:sz w:val="20"/>
                <w:szCs w:val="20"/>
              </w:rPr>
              <w:t>); работать с электронными таблицами (</w:t>
            </w:r>
            <w:proofErr w:type="spellStart"/>
            <w:r w:rsidR="007C6425" w:rsidRPr="007C6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Exel</w:t>
            </w:r>
            <w:proofErr w:type="spellEnd"/>
            <w:r w:rsidR="007C6425" w:rsidRPr="007C642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7C6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425" w:rsidRPr="007C6425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информационно – телекоммуникационными сетями, в том числе с сетью Интернет.</w:t>
            </w:r>
          </w:p>
          <w:p w:rsidR="00643BC2" w:rsidRPr="00131587" w:rsidRDefault="00643BC2" w:rsidP="001315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C2" w:rsidRPr="00BC2E24" w:rsidTr="007D5FB2">
        <w:trPr>
          <w:trHeight w:val="159"/>
        </w:trPr>
        <w:tc>
          <w:tcPr>
            <w:tcW w:w="15281" w:type="dxa"/>
            <w:gridSpan w:val="7"/>
          </w:tcPr>
          <w:p w:rsidR="00643BC2" w:rsidRPr="00BC2E24" w:rsidRDefault="00643BC2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Pr="00BC2E24" w:rsidRDefault="00643BC2" w:rsidP="00BC2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труда и социальной защиты населения  а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2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Центрально-Городского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643BC2" w:rsidRPr="00BC2E24" w:rsidRDefault="00643BC2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D19" w:rsidRPr="00BC2E24" w:rsidTr="007D5FB2">
        <w:trPr>
          <w:trHeight w:val="159"/>
        </w:trPr>
        <w:tc>
          <w:tcPr>
            <w:tcW w:w="426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D7157A">
              <w:rPr>
                <w:rFonts w:ascii="Times New Roman" w:hAnsi="Times New Roman"/>
                <w:sz w:val="20"/>
                <w:szCs w:val="20"/>
              </w:rPr>
              <w:t xml:space="preserve"> бухгалтерского учета </w:t>
            </w:r>
          </w:p>
        </w:tc>
        <w:tc>
          <w:tcPr>
            <w:tcW w:w="1843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категория «специалисты»,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2835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 xml:space="preserve">наличие высшего </w:t>
            </w:r>
            <w:r w:rsidRPr="00840D06">
              <w:rPr>
                <w:rFonts w:ascii="Times New Roman" w:hAnsi="Times New Roman"/>
                <w:sz w:val="20"/>
                <w:szCs w:val="20"/>
              </w:rPr>
              <w:t xml:space="preserve">профессионального  образования по направлению </w:t>
            </w:r>
            <w:r w:rsidRPr="00840D06">
              <w:rPr>
                <w:rFonts w:ascii="Times New Roman" w:hAnsi="Times New Roman"/>
                <w:bCs/>
                <w:sz w:val="20"/>
                <w:szCs w:val="20"/>
              </w:rPr>
              <w:t>подготовки финансы, учет и аудит, экономика предприятия</w:t>
            </w:r>
          </w:p>
        </w:tc>
        <w:tc>
          <w:tcPr>
            <w:tcW w:w="1985" w:type="dxa"/>
          </w:tcPr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C44D19" w:rsidRPr="006C4EB8" w:rsidRDefault="00C44D19" w:rsidP="007268EB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наличие базовых знаний, необходимых для замещения должности гражданской слу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жбы, включая знания: государственного языка Донецкой Народной Республики (русского языка);</w:t>
            </w:r>
          </w:p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EB8">
              <w:rPr>
                <w:rFonts w:ascii="Times New Roman" w:hAnsi="Times New Roman"/>
                <w:sz w:val="20"/>
                <w:szCs w:val="20"/>
              </w:rPr>
              <w:t xml:space="preserve">основ Конституции Донецкой Народной Республики; законов Донецкой Народной Республики; </w:t>
            </w:r>
            <w:r w:rsidRPr="006C4EB8">
              <w:rPr>
                <w:rFonts w:ascii="Times New Roman" w:hAnsi="Times New Roman"/>
                <w:kern w:val="36"/>
                <w:sz w:val="20"/>
                <w:szCs w:val="20"/>
              </w:rPr>
              <w:t xml:space="preserve">указов и распоряжений Главы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 xml:space="preserve">Донецкой Народной Республики; </w:t>
            </w:r>
            <w:r w:rsidRPr="006C4E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нормативных правовых актов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Донецкой Народной Республики, администрации города Горловка</w:t>
            </w:r>
            <w:r w:rsidRPr="006C4E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, администрации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Центрально-Городского района</w:t>
            </w:r>
            <w:r w:rsidRPr="006C4E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 г</w:t>
            </w:r>
            <w:proofErr w:type="gramStart"/>
            <w:r w:rsidRPr="006C4E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.Г</w:t>
            </w:r>
            <w:proofErr w:type="gramEnd"/>
            <w:r w:rsidRPr="006C4E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орловка;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постановлений и распоряжений Правительства Донецкой Народной Республики;  основ делопроизводства, документооборота и работы со служебной информацией;</w:t>
            </w:r>
            <w:r w:rsidRPr="006C4EB8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 xml:space="preserve">в области информационно-коммуникационных технологий; </w:t>
            </w:r>
            <w:r w:rsidRPr="006C4EB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основ этики служебного поведения и правил делового общения; </w:t>
            </w:r>
            <w:r w:rsidRPr="006C4E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норм и правил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4" w:tooltip="Охрана труда" w:history="1">
              <w:r w:rsidRPr="006C4EB8">
                <w:rPr>
                  <w:rFonts w:ascii="Times New Roman" w:hAnsi="Times New Roman"/>
                  <w:sz w:val="20"/>
                  <w:szCs w:val="20"/>
                </w:rPr>
                <w:t>охраны труда</w:t>
              </w:r>
            </w:hyperlink>
            <w:r w:rsidRPr="006C4E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5" w:tooltip="Техника безопасности" w:history="1">
              <w:r w:rsidRPr="006C4EB8">
                <w:rPr>
                  <w:rFonts w:ascii="Times New Roman" w:hAnsi="Times New Roman"/>
                  <w:sz w:val="20"/>
                  <w:szCs w:val="20"/>
                </w:rPr>
                <w:t>техники безопасности</w:t>
              </w:r>
            </w:hyperlink>
            <w:r>
              <w:t xml:space="preserve"> </w:t>
            </w:r>
            <w:r w:rsidRPr="006C4E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6" w:tooltip="Пожарная безопасность" w:history="1">
              <w:r w:rsidRPr="006C4EB8">
                <w:rPr>
                  <w:rFonts w:ascii="Times New Roman" w:hAnsi="Times New Roman"/>
                  <w:sz w:val="20"/>
                  <w:szCs w:val="20"/>
                </w:rPr>
                <w:t>пожарной безопасности</w:t>
              </w:r>
            </w:hyperlink>
          </w:p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7A">
              <w:rPr>
                <w:rFonts w:ascii="Times New Roman" w:hAnsi="Times New Roman"/>
                <w:sz w:val="20"/>
                <w:szCs w:val="20"/>
              </w:rPr>
              <w:t xml:space="preserve">исходя из специфики исполнения должностных обязанностей: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основ государственной финансово-экономической политики;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основ бюджетного устройства и бюджетного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основ анализа финансово-хозяйственной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основ экономики,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бухгалтерского и налогового уче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; принципов бюджетного учета и отче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методов и принципов бюджетного планирования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правовых основ регулирования и орган</w:t>
            </w:r>
            <w:r>
              <w:rPr>
                <w:rFonts w:ascii="Times New Roman" w:hAnsi="Times New Roman"/>
                <w:sz w:val="20"/>
                <w:szCs w:val="20"/>
              </w:rPr>
              <w:t>изации бухгалтерского уче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та, ведения и составления бухгалтерской (финансовой) отчётности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порядка работы со служебной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EB8">
              <w:rPr>
                <w:rFonts w:ascii="Times New Roman" w:hAnsi="Times New Roman"/>
                <w:sz w:val="20"/>
                <w:szCs w:val="20"/>
              </w:rPr>
              <w:t>порядка работы с представлениями и предписаниями надзорных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7157A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порядка заключения контрактов и договоров</w:t>
            </w:r>
          </w:p>
        </w:tc>
        <w:tc>
          <w:tcPr>
            <w:tcW w:w="2977" w:type="dxa"/>
          </w:tcPr>
          <w:p w:rsidR="00C44D19" w:rsidRPr="00FD2191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5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должен обладать следующими умениями: </w:t>
            </w:r>
            <w:r w:rsidRPr="00FD2191">
              <w:rPr>
                <w:rFonts w:ascii="Times New Roman" w:hAnsi="Times New Roman"/>
                <w:sz w:val="20"/>
                <w:szCs w:val="20"/>
              </w:rPr>
              <w:t>системного, стратегического мышления; рационального использования служебного времени и достижения положительного результата; эффективного планирования работы, своевременного и качественного 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D2191">
              <w:rPr>
                <w:rFonts w:ascii="Times New Roman" w:hAnsi="Times New Roman"/>
                <w:sz w:val="20"/>
                <w:szCs w:val="20"/>
              </w:rPr>
              <w:t xml:space="preserve"> выполнения; работы в стрессовых условиях; управления изменениями; работы со служебными документами; работы с персональным компьютером и другой организационной техникой, а также со специализированным программным обеспечением, </w:t>
            </w:r>
            <w:r w:rsidRPr="00FD2191">
              <w:rPr>
                <w:rFonts w:ascii="Times New Roman" w:hAnsi="Times New Roman"/>
                <w:sz w:val="20"/>
                <w:szCs w:val="20"/>
              </w:rPr>
              <w:lastRenderedPageBreak/>
              <w:t>применительно к исполнению должностных обязанностей;</w:t>
            </w:r>
            <w:proofErr w:type="gramEnd"/>
            <w:r w:rsidRPr="00FD2191">
              <w:rPr>
                <w:rFonts w:ascii="Times New Roman" w:hAnsi="Times New Roman"/>
                <w:sz w:val="20"/>
                <w:szCs w:val="20"/>
              </w:rPr>
              <w:t xml:space="preserve"> коммуникативными умениями; ведения деловых переговоров с представителями государственных органов, организаций, учреждений, предприятий;</w:t>
            </w:r>
          </w:p>
          <w:p w:rsidR="00C44D19" w:rsidRPr="00FD2191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191">
              <w:rPr>
                <w:rFonts w:ascii="Times New Roman" w:hAnsi="Times New Roman"/>
                <w:sz w:val="20"/>
                <w:szCs w:val="20"/>
              </w:rPr>
              <w:t>соблюдения этики делового общения;</w:t>
            </w:r>
          </w:p>
          <w:p w:rsidR="00C44D19" w:rsidRDefault="00C44D19" w:rsidP="00726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191">
              <w:rPr>
                <w:rFonts w:ascii="Times New Roman" w:hAnsi="Times New Roman"/>
                <w:sz w:val="20"/>
                <w:szCs w:val="20"/>
              </w:rPr>
              <w:t>совершенствования своего профессионального уровня; владения официально-деловым стилем письма</w:t>
            </w:r>
          </w:p>
          <w:p w:rsidR="00C44D19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FD2191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7157A">
              <w:rPr>
                <w:rFonts w:ascii="Times New Roman" w:hAnsi="Times New Roman"/>
                <w:sz w:val="20"/>
              </w:rPr>
              <w:t xml:space="preserve">исходя из специфики исполняемых должностных обязанностей: </w:t>
            </w:r>
            <w:r w:rsidRPr="00FD2191">
              <w:rPr>
                <w:rFonts w:ascii="Times New Roman" w:hAnsi="Times New Roman"/>
                <w:sz w:val="20"/>
              </w:rPr>
              <w:t>аналитической работы; анализа и прогнозирования последствий принимаемых решений;  нормотворческой деятельности; систематизации и подготовки информационных материалов; владения приемами выстраивания межличностных отношений; консультирования</w:t>
            </w:r>
            <w:r w:rsidRPr="00FD2191">
              <w:rPr>
                <w:rFonts w:ascii="Times New Roman" w:hAnsi="Times New Roman"/>
                <w:sz w:val="20"/>
                <w:bdr w:val="none" w:sz="0" w:space="0" w:color="auto" w:frame="1"/>
              </w:rPr>
              <w:t>;</w:t>
            </w:r>
          </w:p>
          <w:p w:rsidR="00C44D19" w:rsidRPr="00FD2191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D2191">
              <w:rPr>
                <w:rFonts w:ascii="Times New Roman" w:hAnsi="Times New Roman"/>
                <w:sz w:val="20"/>
              </w:rPr>
              <w:t>подготовки деловых писем</w:t>
            </w:r>
          </w:p>
          <w:p w:rsidR="00C44D19" w:rsidRPr="00FD2191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FD2191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D19" w:rsidRPr="00BC2E24" w:rsidTr="007D5FB2">
        <w:trPr>
          <w:trHeight w:val="159"/>
        </w:trPr>
        <w:tc>
          <w:tcPr>
            <w:tcW w:w="426" w:type="dxa"/>
          </w:tcPr>
          <w:p w:rsidR="00C44D19" w:rsidRPr="001C1263" w:rsidRDefault="00C44D19" w:rsidP="007268E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3D36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C44D19" w:rsidRPr="0061316E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61316E">
              <w:rPr>
                <w:rFonts w:ascii="Times New Roman" w:hAnsi="Times New Roman"/>
                <w:sz w:val="20"/>
                <w:szCs w:val="20"/>
              </w:rPr>
              <w:t>Главный специалист отдела персонифицированног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1316E">
              <w:rPr>
                <w:rFonts w:ascii="Times New Roman" w:hAnsi="Times New Roman"/>
                <w:sz w:val="20"/>
                <w:szCs w:val="20"/>
              </w:rPr>
              <w:t xml:space="preserve"> учета льготной категории населения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lastRenderedPageBreak/>
              <w:t>категория «специалисты»,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2835" w:type="dxa"/>
          </w:tcPr>
          <w:p w:rsidR="00C44D19" w:rsidRDefault="00C44D19" w:rsidP="007268EB">
            <w:pPr>
              <w:pStyle w:val="a7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высшего профессионального образования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C44D19" w:rsidRPr="00237D7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7D7F">
              <w:rPr>
                <w:rFonts w:ascii="Times New Roman" w:hAnsi="Times New Roman"/>
                <w:sz w:val="20"/>
              </w:rPr>
              <w:t xml:space="preserve">наличие базовых знаний, необходимых для замещения должности гражданской службы, включая знания: знание государственного языка </w:t>
            </w:r>
            <w:r w:rsidRPr="00237D7F">
              <w:rPr>
                <w:rFonts w:ascii="Times New Roman" w:hAnsi="Times New Roman"/>
                <w:sz w:val="20"/>
              </w:rPr>
              <w:lastRenderedPageBreak/>
              <w:t>Донецкой Народной Республики (русского языка);     знание основ Конституции Донецкой Народной Республики, о государственной гражданской службе;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о</w:t>
            </w:r>
            <w:r w:rsidRPr="00237D7F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снов этики служебного поведения и правил делового общения;</w:t>
            </w:r>
            <w:proofErr w:type="gramEnd"/>
            <w:r w:rsidRPr="00237D7F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237D7F">
              <w:rPr>
                <w:rFonts w:ascii="Times New Roman" w:hAnsi="Times New Roman"/>
                <w:sz w:val="20"/>
              </w:rPr>
              <w:t xml:space="preserve"> </w:t>
            </w:r>
            <w:r w:rsidRPr="00237D7F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норм и правил </w:t>
            </w:r>
            <w:hyperlink r:id="rId7" w:tooltip="Охрана труда" w:history="1">
              <w:r w:rsidRPr="00237D7F">
                <w:rPr>
                  <w:rFonts w:ascii="Times New Roman" w:hAnsi="Times New Roman"/>
                  <w:sz w:val="20"/>
                </w:rPr>
                <w:t>охраны труда</w:t>
              </w:r>
            </w:hyperlink>
            <w:r w:rsidRPr="00237D7F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, </w:t>
            </w:r>
            <w:hyperlink r:id="rId8" w:tooltip="Техника безопасности" w:history="1">
              <w:r w:rsidRPr="00237D7F">
                <w:rPr>
                  <w:rFonts w:ascii="Times New Roman" w:hAnsi="Times New Roman"/>
                  <w:sz w:val="20"/>
                </w:rPr>
                <w:t>техники безопасности</w:t>
              </w:r>
            </w:hyperlink>
            <w:r w:rsidRPr="00237D7F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 и </w:t>
            </w:r>
            <w:hyperlink r:id="rId9" w:tooltip="Пожарная безопасность" w:history="1">
              <w:r w:rsidRPr="00237D7F">
                <w:rPr>
                  <w:rFonts w:ascii="Times New Roman" w:hAnsi="Times New Roman"/>
                  <w:sz w:val="20"/>
                </w:rPr>
                <w:t>пожарной безопасности</w:t>
              </w:r>
            </w:hyperlink>
          </w:p>
          <w:p w:rsidR="00C44D19" w:rsidRPr="00237D7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C44D19" w:rsidRPr="00237D7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D7F">
              <w:rPr>
                <w:rFonts w:ascii="Times New Roman" w:hAnsi="Times New Roman"/>
                <w:sz w:val="20"/>
              </w:rPr>
              <w:t>исходя из специфики исполнения должностных обязанностей: знание локальных нормативных актов администрации города Горловка и администрации Центрально-Городского района г</w:t>
            </w:r>
            <w:proofErr w:type="gramStart"/>
            <w:r w:rsidRPr="00237D7F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237D7F">
              <w:rPr>
                <w:rFonts w:ascii="Times New Roman" w:hAnsi="Times New Roman"/>
                <w:sz w:val="20"/>
              </w:rPr>
              <w:t>орловка, регламентирующих служебную деятельность; знания в области информационно-коммуникационных технологий; знаниями основ Закон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237D7F">
              <w:rPr>
                <w:rFonts w:ascii="Times New Roman" w:hAnsi="Times New Roman"/>
                <w:sz w:val="20"/>
              </w:rPr>
              <w:t xml:space="preserve"> Донецкой Народной Республики «О государственной гражданской службе»; «Об обращениях граждан»;</w:t>
            </w:r>
          </w:p>
          <w:p w:rsidR="00C44D19" w:rsidRPr="00237D7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D7F">
              <w:rPr>
                <w:rFonts w:ascii="Times New Roman" w:hAnsi="Times New Roman"/>
                <w:sz w:val="20"/>
              </w:rPr>
              <w:t xml:space="preserve">знаниями правовых актов, регламентирующих профессиональную служебную деятельность, необходимых для исполнения должностных обязанностей; знаниями инструкции по </w:t>
            </w:r>
            <w:r w:rsidRPr="00237D7F">
              <w:rPr>
                <w:rFonts w:ascii="Times New Roman" w:hAnsi="Times New Roman"/>
                <w:sz w:val="20"/>
              </w:rPr>
              <w:lastRenderedPageBreak/>
              <w:t>делопроизводству, настоящего должностного регламента и иных документов по профилю своей работы</w:t>
            </w:r>
          </w:p>
        </w:tc>
        <w:tc>
          <w:tcPr>
            <w:tcW w:w="2977" w:type="dxa"/>
          </w:tcPr>
          <w:p w:rsidR="00C44D19" w:rsidRPr="0013516E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7D7F">
              <w:rPr>
                <w:rFonts w:ascii="Times New Roman" w:hAnsi="Times New Roman"/>
                <w:sz w:val="20"/>
              </w:rPr>
              <w:lastRenderedPageBreak/>
              <w:t xml:space="preserve">должен обладать следующими умениями: умение мыслить системно (стратегически); умение рационально использовать служебное время </w:t>
            </w:r>
            <w:r w:rsidRPr="00237D7F">
              <w:rPr>
                <w:rFonts w:ascii="Times New Roman" w:hAnsi="Times New Roman"/>
                <w:sz w:val="20"/>
              </w:rPr>
              <w:lastRenderedPageBreak/>
              <w:t>и достигать положительного результата; умение эффективно планировать работу, своевременно и качественно ее выполнять; умение работать в стрессовых условиях; умение управлять изменениями; умение работать со служебными документами;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proofErr w:type="gramEnd"/>
            <w:r w:rsidRPr="00237D7F">
              <w:rPr>
                <w:rFonts w:ascii="Times New Roman" w:hAnsi="Times New Roman"/>
                <w:sz w:val="20"/>
              </w:rPr>
              <w:t xml:space="preserve"> </w:t>
            </w:r>
            <w:r w:rsidRPr="0013516E">
              <w:rPr>
                <w:rFonts w:ascii="Times New Roman" w:hAnsi="Times New Roman"/>
                <w:sz w:val="20"/>
              </w:rPr>
              <w:t>коммуникативные умения; умение вести деловые переговоры с представителями государственных органов, организаций, учреждений, предприятий; соблюдение этики делового общения; совершенствование своего профессионального уровня; владение официально-деловым стилем письма</w:t>
            </w:r>
          </w:p>
          <w:p w:rsidR="00C44D19" w:rsidRPr="0013516E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C44D19" w:rsidRPr="00237D7F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6E">
              <w:rPr>
                <w:rFonts w:ascii="Times New Roman" w:hAnsi="Times New Roman"/>
                <w:sz w:val="20"/>
                <w:szCs w:val="20"/>
              </w:rPr>
              <w:t xml:space="preserve">исходя из специфики исполняемых должностных обязанностей: планирования служебной деятельности; ведения деловых переговоров;  владения приемами выстраивания межличностных отношений; систематизации, подготовки аналитических и информационных материалов по профилю деятельности; подготовки профессиональных заключений; работы с информацией (анализ, систематизация, структурирование); подготовки </w:t>
            </w:r>
            <w:r w:rsidRPr="0013516E">
              <w:rPr>
                <w:rFonts w:ascii="Times New Roman" w:hAnsi="Times New Roman"/>
                <w:sz w:val="20"/>
                <w:szCs w:val="20"/>
              </w:rPr>
              <w:lastRenderedPageBreak/>
              <w:t>деловых писем; аналитической работы; консультирования</w:t>
            </w:r>
          </w:p>
        </w:tc>
      </w:tr>
      <w:tr w:rsidR="00C44D19" w:rsidRPr="00BC2E24" w:rsidTr="007D5FB2">
        <w:trPr>
          <w:trHeight w:val="159"/>
        </w:trPr>
        <w:tc>
          <w:tcPr>
            <w:tcW w:w="426" w:type="dxa"/>
          </w:tcPr>
          <w:p w:rsidR="00C44D19" w:rsidRDefault="00C44D19" w:rsidP="007268E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3D36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C44D19" w:rsidRPr="0061316E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61316E">
              <w:rPr>
                <w:rFonts w:ascii="Times New Roman" w:hAnsi="Times New Roman"/>
                <w:sz w:val="20"/>
                <w:szCs w:val="20"/>
              </w:rPr>
              <w:t xml:space="preserve"> специалист отдела персонифицированног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1316E">
              <w:rPr>
                <w:rFonts w:ascii="Times New Roman" w:hAnsi="Times New Roman"/>
                <w:sz w:val="20"/>
                <w:szCs w:val="20"/>
              </w:rPr>
              <w:t xml:space="preserve"> учета льготной категории населения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категория «специалисты»,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2835" w:type="dxa"/>
          </w:tcPr>
          <w:p w:rsidR="00C44D19" w:rsidRDefault="00C44D19" w:rsidP="007268EB">
            <w:pPr>
              <w:pStyle w:val="a7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высшего профессионального образования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C44D19" w:rsidRPr="003063E5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063E5">
              <w:rPr>
                <w:rFonts w:ascii="Times New Roman" w:hAnsi="Times New Roman"/>
                <w:sz w:val="20"/>
              </w:rPr>
              <w:t>наличие базовых знаний, необходимых для замещения должности гражданской службы, включая знания: знание государственного языка Донецкой Народной Республики (русского языка);     знание основ Конституции Донецкой Народной Республики, о государственной гражданской службе;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о</w:t>
            </w:r>
            <w:r w:rsidRPr="003063E5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снов этики служебного поведения и правил делового общения;</w:t>
            </w:r>
            <w:proofErr w:type="gramEnd"/>
            <w:r w:rsidRPr="003063E5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3063E5">
              <w:rPr>
                <w:rFonts w:ascii="Times New Roman" w:hAnsi="Times New Roman"/>
                <w:sz w:val="20"/>
              </w:rPr>
              <w:t xml:space="preserve"> </w:t>
            </w:r>
            <w:r w:rsidRPr="003063E5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норм и правил </w:t>
            </w:r>
            <w:hyperlink r:id="rId10" w:tooltip="Охрана труда" w:history="1">
              <w:r w:rsidRPr="003063E5">
                <w:rPr>
                  <w:rFonts w:ascii="Times New Roman" w:hAnsi="Times New Roman"/>
                  <w:sz w:val="20"/>
                </w:rPr>
                <w:t>охраны труда</w:t>
              </w:r>
            </w:hyperlink>
            <w:r w:rsidRPr="003063E5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, </w:t>
            </w:r>
            <w:hyperlink r:id="rId11" w:tooltip="Техника безопасности" w:history="1">
              <w:r w:rsidRPr="003063E5">
                <w:rPr>
                  <w:rFonts w:ascii="Times New Roman" w:hAnsi="Times New Roman"/>
                  <w:sz w:val="20"/>
                </w:rPr>
                <w:t>техники безопасности</w:t>
              </w:r>
            </w:hyperlink>
            <w:r w:rsidRPr="003063E5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 </w:t>
            </w:r>
          </w:p>
          <w:p w:rsidR="00C44D19" w:rsidRPr="003063E5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C44D19" w:rsidRPr="00237D7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3063E5">
              <w:rPr>
                <w:rFonts w:ascii="Times New Roman" w:hAnsi="Times New Roman"/>
                <w:sz w:val="20"/>
              </w:rPr>
              <w:t>исходя из специфики исполнения должностных обязанностей: знание локальных нормативных актов администрации города Горловка и администрации Центрально-Городского района г</w:t>
            </w:r>
            <w:proofErr w:type="gramStart"/>
            <w:r w:rsidRPr="003063E5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3063E5">
              <w:rPr>
                <w:rFonts w:ascii="Times New Roman" w:hAnsi="Times New Roman"/>
                <w:sz w:val="20"/>
              </w:rPr>
              <w:t>орловка, регламентирующих служебную деятельность; знания в области информационно-коммуникационных технологий; знаниями основ Закон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3063E5">
              <w:rPr>
                <w:rFonts w:ascii="Times New Roman" w:hAnsi="Times New Roman"/>
                <w:sz w:val="20"/>
              </w:rPr>
              <w:t xml:space="preserve"> Донецкой Народной Республики «О государственной гражданской службе»; «Об обращениях </w:t>
            </w:r>
            <w:r w:rsidRPr="003063E5">
              <w:rPr>
                <w:rFonts w:ascii="Times New Roman" w:hAnsi="Times New Roman"/>
                <w:sz w:val="20"/>
              </w:rPr>
              <w:lastRenderedPageBreak/>
              <w:t>граждан»; знаниями правовых актов, регламентирующих профессиональную служебную деятельность, необходимых для исполнения должностных обязанностей; знаниями инструкции по делопроизводству, настоящего должностного регламента и иных документов по профилю своей работы</w:t>
            </w:r>
          </w:p>
        </w:tc>
        <w:tc>
          <w:tcPr>
            <w:tcW w:w="2977" w:type="dxa"/>
          </w:tcPr>
          <w:p w:rsidR="00C44D19" w:rsidRPr="0097459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7459F">
              <w:rPr>
                <w:rFonts w:ascii="Times New Roman" w:hAnsi="Times New Roman"/>
                <w:sz w:val="20"/>
              </w:rPr>
              <w:lastRenderedPageBreak/>
              <w:t>должен обладать следующими умениями: умение мыслить системно (стратегически); умение рационально использовать служебное время и достигать положительного результата; умение эффективно планировать работу, своевременно и качественно ее выполнять; умение работать в стрессовых условиях; умение управлять изменениями; умение работать со служебными документами;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proofErr w:type="gramEnd"/>
            <w:r w:rsidRPr="0097459F">
              <w:rPr>
                <w:rFonts w:ascii="Times New Roman" w:hAnsi="Times New Roman"/>
                <w:sz w:val="20"/>
              </w:rPr>
              <w:t xml:space="preserve"> коммуникативные умения; умение вести деловые переговоры с представителями государственных органов, организаций, учреждений, предприятий; соблюдение этики делового общения; совершенствование своего профессионального уровня; владение официально-деловым стилем письма</w:t>
            </w:r>
          </w:p>
          <w:p w:rsidR="00C44D19" w:rsidRPr="0097459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C44D19" w:rsidRPr="0097459F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59F">
              <w:rPr>
                <w:rFonts w:ascii="Times New Roman" w:hAnsi="Times New Roman"/>
                <w:sz w:val="20"/>
                <w:szCs w:val="20"/>
              </w:rPr>
              <w:t xml:space="preserve">исходя из специфики исполняемых должностных обязанностей: планирования служебной деятельности; ведения деловых переговоров; владения приемами выстраивания межличностных </w:t>
            </w:r>
            <w:r w:rsidRPr="0097459F">
              <w:rPr>
                <w:rFonts w:ascii="Times New Roman" w:hAnsi="Times New Roman"/>
                <w:sz w:val="20"/>
                <w:szCs w:val="20"/>
              </w:rPr>
              <w:lastRenderedPageBreak/>
              <w:t>отношений; систематизации, подготовки аналитических и информационных материалов по профилю деятельности; подготовки профессиональных заключений; работы с информацией (анализ, систематизация, структурирование); консультирования</w:t>
            </w:r>
          </w:p>
        </w:tc>
      </w:tr>
      <w:tr w:rsidR="00C44D19" w:rsidRPr="00BC2E24" w:rsidTr="007D5FB2">
        <w:trPr>
          <w:trHeight w:val="159"/>
        </w:trPr>
        <w:tc>
          <w:tcPr>
            <w:tcW w:w="426" w:type="dxa"/>
          </w:tcPr>
          <w:p w:rsidR="00C44D19" w:rsidRDefault="00C44D19" w:rsidP="00726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39" w:type="dxa"/>
          </w:tcPr>
          <w:p w:rsidR="00C44D19" w:rsidRPr="00340F2B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340F2B">
              <w:rPr>
                <w:rFonts w:ascii="Times New Roman" w:hAnsi="Times New Roman"/>
                <w:bCs/>
                <w:sz w:val="20"/>
                <w:szCs w:val="20"/>
              </w:rPr>
              <w:t>Ведущий специалист отдела приема граждан по предоставлению денежных выплат и компенсаций</w:t>
            </w:r>
          </w:p>
        </w:tc>
        <w:tc>
          <w:tcPr>
            <w:tcW w:w="1843" w:type="dxa"/>
          </w:tcPr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категория «специалисты»,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2835" w:type="dxa"/>
          </w:tcPr>
          <w:p w:rsidR="00C44D19" w:rsidRDefault="00C44D19" w:rsidP="007268EB">
            <w:pPr>
              <w:pStyle w:val="a7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высшего профессионального образования</w:t>
            </w:r>
          </w:p>
          <w:p w:rsidR="00C44D19" w:rsidRPr="00D7157A" w:rsidRDefault="00C44D19" w:rsidP="007268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D19" w:rsidRPr="00D7157A" w:rsidRDefault="00C44D19" w:rsidP="00726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7A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C44D19" w:rsidRDefault="00C44D19" w:rsidP="007268EB">
            <w:pPr>
              <w:pStyle w:val="a7"/>
              <w:spacing w:after="0" w:line="240" w:lineRule="auto"/>
              <w:ind w:left="0"/>
              <w:jc w:val="both"/>
            </w:pPr>
            <w:proofErr w:type="gramStart"/>
            <w:r w:rsidRPr="003063E5">
              <w:rPr>
                <w:rFonts w:ascii="Times New Roman" w:hAnsi="Times New Roman"/>
                <w:sz w:val="20"/>
              </w:rPr>
              <w:t xml:space="preserve">наличие базовых знаний, необходимых для замещения должности гражданской службы, включая знания: знание государственного языка Донецкой Народной Республики (русского языка);     знание основ Конституции Донецкой Народной Республики, о государственной гражданской службе;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</w:t>
            </w:r>
            <w:r w:rsidRPr="003C4262">
              <w:rPr>
                <w:rFonts w:ascii="Times New Roman" w:hAnsi="Times New Roman"/>
                <w:sz w:val="20"/>
              </w:rPr>
              <w:t>исполнению должностных обязанностей; основ делопроизводства, документооборота и работы со служебной информацией;</w:t>
            </w:r>
            <w:proofErr w:type="gramEnd"/>
            <w:r w:rsidRPr="003063E5">
              <w:rPr>
                <w:rFonts w:ascii="Times New Roman" w:hAnsi="Times New Roman"/>
                <w:sz w:val="20"/>
              </w:rPr>
              <w:t xml:space="preserve"> о</w:t>
            </w:r>
            <w:r w:rsidRPr="003063E5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снов этики служебного поведения и правил делового общения; </w:t>
            </w:r>
            <w:r w:rsidRPr="003063E5">
              <w:rPr>
                <w:rFonts w:ascii="Times New Roman" w:hAnsi="Times New Roman"/>
                <w:sz w:val="20"/>
              </w:rPr>
              <w:t xml:space="preserve"> </w:t>
            </w:r>
            <w:r w:rsidRPr="003063E5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норм и правил </w:t>
            </w:r>
            <w:hyperlink r:id="rId12" w:tooltip="Охрана труда" w:history="1">
              <w:r w:rsidRPr="003063E5">
                <w:rPr>
                  <w:rFonts w:ascii="Times New Roman" w:hAnsi="Times New Roman"/>
                  <w:sz w:val="20"/>
                </w:rPr>
                <w:t>охраны труда</w:t>
              </w:r>
            </w:hyperlink>
            <w:r w:rsidRPr="003063E5">
              <w:rPr>
                <w:rFonts w:ascii="Times New Roman" w:hAnsi="Times New Roman"/>
                <w:sz w:val="20"/>
                <w:bdr w:val="none" w:sz="0" w:space="0" w:color="auto" w:frame="1"/>
              </w:rPr>
              <w:t xml:space="preserve">, </w:t>
            </w:r>
            <w:hyperlink r:id="rId13" w:tooltip="Техника безопасности" w:history="1">
              <w:r w:rsidRPr="003063E5">
                <w:rPr>
                  <w:rFonts w:ascii="Times New Roman" w:hAnsi="Times New Roman"/>
                  <w:sz w:val="20"/>
                </w:rPr>
                <w:t>техники безопасности</w:t>
              </w:r>
            </w:hyperlink>
            <w:r>
              <w:t>.</w:t>
            </w:r>
          </w:p>
          <w:p w:rsidR="00C44D19" w:rsidRDefault="00C44D19" w:rsidP="007268EB">
            <w:pPr>
              <w:pStyle w:val="a7"/>
              <w:spacing w:after="0" w:line="240" w:lineRule="auto"/>
              <w:ind w:left="0"/>
              <w:jc w:val="both"/>
            </w:pPr>
          </w:p>
          <w:p w:rsidR="00C44D19" w:rsidRPr="003063E5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C3E78">
              <w:rPr>
                <w:rFonts w:ascii="Times New Roman" w:hAnsi="Times New Roman"/>
                <w:sz w:val="20"/>
              </w:rPr>
              <w:t xml:space="preserve">исходя из специфики исполнения должностных обязанностей: знание нормативных правовых актов Донецкой Народной Республики, нормативных правовых актов администрации </w:t>
            </w:r>
            <w:r w:rsidRPr="004C3E78">
              <w:rPr>
                <w:rFonts w:ascii="Times New Roman" w:hAnsi="Times New Roman"/>
                <w:sz w:val="20"/>
              </w:rPr>
              <w:lastRenderedPageBreak/>
              <w:t>города Горловка и администрации Центрально-Городского района г</w:t>
            </w:r>
            <w:proofErr w:type="gramStart"/>
            <w:r w:rsidRPr="004C3E78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4C3E78">
              <w:rPr>
                <w:rFonts w:ascii="Times New Roman" w:hAnsi="Times New Roman"/>
                <w:sz w:val="20"/>
              </w:rPr>
              <w:t xml:space="preserve">орловка, регулирующих вопросы, связанные с исполнением должностных обязанностей; знание порядка работы со служебной информацией и обращениями граждан; знание основ </w:t>
            </w:r>
            <w:proofErr w:type="spellStart"/>
            <w:r w:rsidRPr="004C3E78">
              <w:rPr>
                <w:rFonts w:ascii="Times New Roman" w:hAnsi="Times New Roman"/>
                <w:sz w:val="20"/>
              </w:rPr>
              <w:t>антикоррупционного</w:t>
            </w:r>
            <w:proofErr w:type="spellEnd"/>
            <w:r w:rsidRPr="004C3E78">
              <w:rPr>
                <w:rFonts w:ascii="Times New Roman" w:hAnsi="Times New Roman"/>
                <w:sz w:val="20"/>
              </w:rPr>
              <w:t xml:space="preserve"> законодательства; других знаний, необходимых для исполнения должностных обязанностей.</w:t>
            </w:r>
          </w:p>
        </w:tc>
        <w:tc>
          <w:tcPr>
            <w:tcW w:w="2977" w:type="dxa"/>
          </w:tcPr>
          <w:p w:rsidR="00C44D19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7459F">
              <w:rPr>
                <w:rFonts w:ascii="Times New Roman" w:hAnsi="Times New Roman"/>
                <w:sz w:val="20"/>
              </w:rPr>
              <w:lastRenderedPageBreak/>
              <w:t>должен обладать следующими умениями: умение системного, стратегического мышления; рационально использовать служебное время и достигать положительного результата; умение эффективно планировать работу, своевременно и качественно ее выполнять; умение работать в стрессовых условиях; умение работать со служебными документами;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proofErr w:type="gramEnd"/>
            <w:r w:rsidRPr="0097459F">
              <w:rPr>
                <w:rFonts w:ascii="Times New Roman" w:hAnsi="Times New Roman"/>
                <w:sz w:val="20"/>
              </w:rPr>
              <w:t xml:space="preserve"> коммуникативные умения; умение вести деловые переговоры с представителями государственных органов, организаций, учреждений, предприятий; соблюдение этики делового общения; совершенствование своего профессионального уровня; владение официально-деловым стилем письма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44D19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C44D19" w:rsidRPr="00FD2191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75311D">
              <w:rPr>
                <w:rFonts w:ascii="Times New Roman" w:hAnsi="Times New Roman"/>
                <w:sz w:val="20"/>
              </w:rPr>
              <w:t xml:space="preserve">исходя из специфики исполняемых должностных </w:t>
            </w:r>
            <w:r w:rsidRPr="0075311D">
              <w:rPr>
                <w:rFonts w:ascii="Times New Roman" w:hAnsi="Times New Roman"/>
                <w:sz w:val="20"/>
              </w:rPr>
              <w:lastRenderedPageBreak/>
              <w:t>обязанностей: аналитической работы, анализа и прогнозирования последствий принимаемых</w:t>
            </w:r>
            <w:r w:rsidRPr="00FD2191">
              <w:rPr>
                <w:rFonts w:ascii="Times New Roman" w:hAnsi="Times New Roman"/>
                <w:sz w:val="20"/>
              </w:rPr>
              <w:t xml:space="preserve"> решений;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191">
              <w:rPr>
                <w:rFonts w:ascii="Times New Roman" w:hAnsi="Times New Roman"/>
                <w:sz w:val="20"/>
              </w:rPr>
              <w:t>нормотворческой деятельности; систематизации и подготовки информационных материалов; владения приемами выстраивания межличностных отношений; консультирования</w:t>
            </w:r>
            <w:r w:rsidRPr="00FD2191">
              <w:rPr>
                <w:rFonts w:ascii="Times New Roman" w:hAnsi="Times New Roman"/>
                <w:sz w:val="20"/>
                <w:bdr w:val="none" w:sz="0" w:space="0" w:color="auto" w:frame="1"/>
              </w:rPr>
              <w:t>;</w:t>
            </w:r>
          </w:p>
          <w:p w:rsidR="00C44D19" w:rsidRPr="00FD2191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D2191">
              <w:rPr>
                <w:rFonts w:ascii="Times New Roman" w:hAnsi="Times New Roman"/>
                <w:sz w:val="20"/>
              </w:rPr>
              <w:t>подготовки деловых писем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44D19" w:rsidRPr="0097459F" w:rsidRDefault="00C44D19" w:rsidP="007268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E4CBD" w:rsidRDefault="00AE4CBD"/>
    <w:sectPr w:rsidR="00AE4CBD" w:rsidSect="006548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CF1"/>
    <w:rsid w:val="000620EF"/>
    <w:rsid w:val="00071226"/>
    <w:rsid w:val="000A039E"/>
    <w:rsid w:val="000D7B6C"/>
    <w:rsid w:val="00124871"/>
    <w:rsid w:val="00131587"/>
    <w:rsid w:val="00165997"/>
    <w:rsid w:val="001661B7"/>
    <w:rsid w:val="001B5C0E"/>
    <w:rsid w:val="001C28BF"/>
    <w:rsid w:val="001C5849"/>
    <w:rsid w:val="001E2E65"/>
    <w:rsid w:val="00237A41"/>
    <w:rsid w:val="002579B8"/>
    <w:rsid w:val="00271ACA"/>
    <w:rsid w:val="002A41BA"/>
    <w:rsid w:val="002F0CA9"/>
    <w:rsid w:val="002F0F38"/>
    <w:rsid w:val="003E17DA"/>
    <w:rsid w:val="003F5CF1"/>
    <w:rsid w:val="004174B6"/>
    <w:rsid w:val="004413E5"/>
    <w:rsid w:val="00513ADF"/>
    <w:rsid w:val="00643BC2"/>
    <w:rsid w:val="00654882"/>
    <w:rsid w:val="006C27BF"/>
    <w:rsid w:val="00755763"/>
    <w:rsid w:val="007C6425"/>
    <w:rsid w:val="00810B5B"/>
    <w:rsid w:val="00812DBF"/>
    <w:rsid w:val="00882DB7"/>
    <w:rsid w:val="0089628F"/>
    <w:rsid w:val="008B02F6"/>
    <w:rsid w:val="008F5257"/>
    <w:rsid w:val="009236BD"/>
    <w:rsid w:val="00953789"/>
    <w:rsid w:val="009F306E"/>
    <w:rsid w:val="009F30EC"/>
    <w:rsid w:val="00A667C8"/>
    <w:rsid w:val="00AE4CBD"/>
    <w:rsid w:val="00B23283"/>
    <w:rsid w:val="00B27F4B"/>
    <w:rsid w:val="00B737AC"/>
    <w:rsid w:val="00BC2E24"/>
    <w:rsid w:val="00C44D19"/>
    <w:rsid w:val="00D51292"/>
    <w:rsid w:val="00D535BF"/>
    <w:rsid w:val="00D7531D"/>
    <w:rsid w:val="00DC55DB"/>
    <w:rsid w:val="00DD5D4C"/>
    <w:rsid w:val="00E13F6B"/>
    <w:rsid w:val="00EA1714"/>
    <w:rsid w:val="00EE0613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uiPriority w:val="99"/>
    <w:rsid w:val="003E17D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2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165997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16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13" Type="http://schemas.openxmlformats.org/officeDocument/2006/relationships/hyperlink" Target="https://pandia.ru/text/category/tehnika_bezopas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hrana_truda/" TargetMode="External"/><Relationship Id="rId12" Type="http://schemas.openxmlformats.org/officeDocument/2006/relationships/hyperlink" Target="https://pandia.ru/text/category/ohrana_truda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11" Type="http://schemas.openxmlformats.org/officeDocument/2006/relationships/hyperlink" Target="https://pandia.ru/text/category/tehnika_bezopasnosti/" TargetMode="External"/><Relationship Id="rId5" Type="http://schemas.openxmlformats.org/officeDocument/2006/relationships/hyperlink" Target="https://pandia.ru/text/category/tehnika_bezopasnos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hrana_truda/" TargetMode="External"/><Relationship Id="rId4" Type="http://schemas.openxmlformats.org/officeDocument/2006/relationships/hyperlink" Target="https://pandia.ru/text/category/ohrana_truda/" TargetMode="External"/><Relationship Id="rId9" Type="http://schemas.openxmlformats.org/officeDocument/2006/relationships/hyperlink" Target="https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GRECKAYA404</dc:creator>
  <cp:lastModifiedBy>Admin</cp:lastModifiedBy>
  <cp:revision>6</cp:revision>
  <cp:lastPrinted>2021-07-29T09:08:00Z</cp:lastPrinted>
  <dcterms:created xsi:type="dcterms:W3CDTF">2021-09-16T07:34:00Z</dcterms:created>
  <dcterms:modified xsi:type="dcterms:W3CDTF">2021-09-16T11:03:00Z</dcterms:modified>
</cp:coreProperties>
</file>